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17922" w14:textId="77777777" w:rsidR="00597B43" w:rsidRDefault="00000000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Ethische KI-Nutzung – Einschätzung der Lehrkraft</w:t>
      </w:r>
    </w:p>
    <w:p w14:paraId="11011593" w14:textId="77777777" w:rsidR="00597B43" w:rsidRDefault="00597B43"/>
    <w:p w14:paraId="71A56491" w14:textId="77777777" w:rsidR="00597B43" w:rsidRDefault="00000000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71100968" w14:textId="77777777" w:rsidR="00597B43" w:rsidRDefault="00597B43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597B43" w14:paraId="4B55566C" w14:textId="77777777">
        <w:tblPrEx>
          <w:tblCellMar>
            <w:top w:w="0" w:type="dxa"/>
            <w:bottom w:w="0" w:type="dxa"/>
          </w:tblCellMar>
        </w:tblPrEx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F45C901" w14:textId="77777777" w:rsidR="00597B43" w:rsidRDefault="00000000" w:rsidP="00965B4C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33CE656" w14:textId="77777777" w:rsidR="00597B43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25D22D8" w14:textId="77777777" w:rsidR="00597B43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A0E9BC0" w14:textId="77777777" w:rsidR="00597B43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D79F913" w14:textId="77777777" w:rsidR="00597B43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597B43" w14:paraId="5D706FD7" w14:textId="77777777" w:rsidTr="00965B4C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3E14547" w14:textId="77777777" w:rsidR="00597B43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Transparenz &amp;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Kennzeichnung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42B78AE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Der KI-Einsatz wird nicht transparent gemacht oder gekennzeichnet.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2C1746A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Der KI-Einsatz wird erwähnt, aber nicht nachvollziehbar dargestellt.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29BF21B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Der KI-Einsatz wird transparent gemacht und nachvollziehbar gekennzeichnet.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3A3C95B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Der KI-Einsatz wird vollständig transparent gemacht, präzise beschrieben und nachvollziehbar in das Ergebnis eingebettet.</w:t>
            </w:r>
          </w:p>
        </w:tc>
      </w:tr>
      <w:tr w:rsidR="00597B43" w14:paraId="1B4FB27C" w14:textId="77777777" w:rsidTr="00965B4C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D7F6565" w14:textId="77777777" w:rsidR="00597B43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Datenschutz &amp;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Verantwortung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B61A8CF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Kein Bewusstsein für Datenschutz oder Verantwortung im Umgang mit KI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C95F43A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Datenschutz wird ansatzweise thematisiert, ohne konkrete Konsequenzen zu ziehen.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FC7258B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Datenschutzaspekte werden berücksichtigt. Es werden keine personenbezogenen Daten unbedacht eingegeben.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5F8227C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 xml:space="preserve">Verantwortungsvoller Umgang mit KI </w:t>
            </w:r>
            <w:proofErr w:type="gramStart"/>
            <w:r>
              <w:rPr>
                <w:rFonts w:ascii="Arial" w:eastAsia="Arial" w:hAnsi="Arial" w:cs="Arial"/>
                <w:color w:val="222222"/>
              </w:rPr>
              <w:t>bezüglich Datenschutz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wird nachvollziehbar beschrieben und differenziert reflektiert.</w:t>
            </w:r>
          </w:p>
        </w:tc>
      </w:tr>
      <w:tr w:rsidR="00597B43" w14:paraId="2A88A83C" w14:textId="77777777" w:rsidTr="00965B4C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B7F04CE" w14:textId="77777777" w:rsidR="00597B43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Urheberrecht &amp;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Quellen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2E830CC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Kein Bewusstsein für Urheberrechtsfragen beim Einsatz von KI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0A4D369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Urheberrechtliche Aspekte werden ansatzweise erwähnt, ohne sie zu vertiefen.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E4F19B2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Urheberrechtliche Aspekte werden berücksichtigt. KI-generierte Inhalte werden als solche kenntlich gemacht.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B997E21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Urheberrechtliche Aspekte werden differenziert reflektiert. Der Umgang mit KI-generierten Inhalten ist verantwortungsvoll und nachvollziehbar begründet.</w:t>
            </w:r>
          </w:p>
        </w:tc>
      </w:tr>
      <w:tr w:rsidR="00597B43" w14:paraId="3E05F422" w14:textId="77777777" w:rsidTr="00965B4C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7AABD05" w14:textId="77777777" w:rsidR="00597B43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Ethische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Reflexion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C223DA3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Keine ethischen oder sozialen Überlegungen zum KI-Einsatz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8A3615E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Ethische Fragen werden oberflächlich erwähnt, ohne sie zu vertiefen.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EDB341C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Ethische und soziale Dimensionen des KI-Einsatzes werden reflektiert und ansatzweise begründet.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A6ACB4D" w14:textId="77777777" w:rsidR="00597B43" w:rsidRDefault="00000000">
            <w:r>
              <w:rPr>
                <w:rFonts w:ascii="Arial" w:eastAsia="Arial" w:hAnsi="Arial" w:cs="Arial"/>
                <w:color w:val="222222"/>
              </w:rPr>
              <w:t>Ethische und soziale Dimensionen werden differenziert reflektiert. Eigene Entscheidungen werden im Hinblick auf ihre gesellschaftliche Bedeutung eingeschätzt.</w:t>
            </w:r>
          </w:p>
        </w:tc>
      </w:tr>
    </w:tbl>
    <w:p w14:paraId="057387CF" w14:textId="77777777" w:rsidR="00597B43" w:rsidRDefault="00000000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>Dieses Raster bewertet den verantwortungsvollen Umgang mit KI im Hinblick auf Transparenz, Datenschutz, Urheberrecht und ethische Reflexion. CC-BY 4.0 Joscha Falck</w:t>
      </w:r>
    </w:p>
    <w:sectPr w:rsidR="00597B43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A7003"/>
    <w:multiLevelType w:val="hybridMultilevel"/>
    <w:tmpl w:val="D8C6B020"/>
    <w:lvl w:ilvl="0" w:tplc="51186222">
      <w:start w:val="1"/>
      <w:numFmt w:val="bullet"/>
      <w:lvlText w:val="●"/>
      <w:lvlJc w:val="left"/>
      <w:pPr>
        <w:ind w:left="720" w:hanging="360"/>
      </w:pPr>
    </w:lvl>
    <w:lvl w:ilvl="1" w:tplc="10D08220">
      <w:start w:val="1"/>
      <w:numFmt w:val="bullet"/>
      <w:lvlText w:val="○"/>
      <w:lvlJc w:val="left"/>
      <w:pPr>
        <w:ind w:left="1440" w:hanging="360"/>
      </w:pPr>
    </w:lvl>
    <w:lvl w:ilvl="2" w:tplc="8D1E44C6">
      <w:start w:val="1"/>
      <w:numFmt w:val="bullet"/>
      <w:lvlText w:val="■"/>
      <w:lvlJc w:val="left"/>
      <w:pPr>
        <w:ind w:left="2160" w:hanging="360"/>
      </w:pPr>
    </w:lvl>
    <w:lvl w:ilvl="3" w:tplc="CEECA95C">
      <w:start w:val="1"/>
      <w:numFmt w:val="bullet"/>
      <w:lvlText w:val="●"/>
      <w:lvlJc w:val="left"/>
      <w:pPr>
        <w:ind w:left="2880" w:hanging="360"/>
      </w:pPr>
    </w:lvl>
    <w:lvl w:ilvl="4" w:tplc="9CFAB122">
      <w:start w:val="1"/>
      <w:numFmt w:val="bullet"/>
      <w:lvlText w:val="○"/>
      <w:lvlJc w:val="left"/>
      <w:pPr>
        <w:ind w:left="3600" w:hanging="360"/>
      </w:pPr>
    </w:lvl>
    <w:lvl w:ilvl="5" w:tplc="15269EEE">
      <w:start w:val="1"/>
      <w:numFmt w:val="bullet"/>
      <w:lvlText w:val="■"/>
      <w:lvlJc w:val="left"/>
      <w:pPr>
        <w:ind w:left="4320" w:hanging="360"/>
      </w:pPr>
    </w:lvl>
    <w:lvl w:ilvl="6" w:tplc="963847A2">
      <w:start w:val="1"/>
      <w:numFmt w:val="bullet"/>
      <w:lvlText w:val="●"/>
      <w:lvlJc w:val="left"/>
      <w:pPr>
        <w:ind w:left="5040" w:hanging="360"/>
      </w:pPr>
    </w:lvl>
    <w:lvl w:ilvl="7" w:tplc="858E3582">
      <w:start w:val="1"/>
      <w:numFmt w:val="bullet"/>
      <w:lvlText w:val="●"/>
      <w:lvlJc w:val="left"/>
      <w:pPr>
        <w:ind w:left="5760" w:hanging="360"/>
      </w:pPr>
    </w:lvl>
    <w:lvl w:ilvl="8" w:tplc="44EED256">
      <w:start w:val="1"/>
      <w:numFmt w:val="bullet"/>
      <w:lvlText w:val="●"/>
      <w:lvlJc w:val="left"/>
      <w:pPr>
        <w:ind w:left="6480" w:hanging="360"/>
      </w:pPr>
    </w:lvl>
  </w:abstractNum>
  <w:num w:numId="1" w16cid:durableId="3274436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B43"/>
    <w:rsid w:val="00597B43"/>
    <w:rsid w:val="0096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373B57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2</cp:revision>
  <dcterms:created xsi:type="dcterms:W3CDTF">2026-04-04T08:45:00Z</dcterms:created>
  <dcterms:modified xsi:type="dcterms:W3CDTF">2026-04-04T14:21:00Z</dcterms:modified>
</cp:coreProperties>
</file>