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01E9" w14:textId="77777777" w:rsidR="00501A0A" w:rsidRDefault="00271412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KI-Prozess dokumentieren – Einschätzung der Lehrkraft</w:t>
      </w:r>
    </w:p>
    <w:p w14:paraId="24D5187F" w14:textId="77777777" w:rsidR="00501A0A" w:rsidRDefault="00501A0A"/>
    <w:p w14:paraId="1E19733D" w14:textId="77777777" w:rsidR="00501A0A" w:rsidRDefault="00271412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5166C05A" w14:textId="77777777" w:rsidR="00501A0A" w:rsidRDefault="00501A0A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6"/>
        <w:gridCol w:w="3321"/>
        <w:gridCol w:w="3320"/>
        <w:gridCol w:w="3326"/>
        <w:gridCol w:w="3325"/>
      </w:tblGrid>
      <w:tr w:rsidR="00501A0A" w14:paraId="2C320BF3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DEE2AB0" w14:textId="77777777" w:rsidR="00501A0A" w:rsidRDefault="00271412" w:rsidP="00DB5DB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E894A7" w14:textId="77777777" w:rsidR="00501A0A" w:rsidRDefault="00271412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99BA81A" w14:textId="77777777" w:rsidR="00501A0A" w:rsidRDefault="00271412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38CDAB0" w14:textId="77777777" w:rsidR="00501A0A" w:rsidRDefault="00271412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DAE8BB1" w14:textId="77777777" w:rsidR="00501A0A" w:rsidRDefault="00271412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501A0A" w14:paraId="6A923208" w14:textId="77777777" w:rsidTr="00DB5DB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7012C7E" w14:textId="77777777" w:rsidR="00501A0A" w:rsidRDefault="00271412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Vollständigkeit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der Dokumentation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3148EA1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Dokumentation fehlt oder beschränkt sich auf das Endergebnis.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6B07A72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Einzelne Prozessschritte sind festgehalten, wesentliche Teile fehlen jedoch.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B565DF4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 xml:space="preserve">Wesentliche </w:t>
            </w:r>
            <w:r>
              <w:rPr>
                <w:rFonts w:ascii="Arial" w:eastAsia="Arial" w:hAnsi="Arial" w:cs="Arial"/>
                <w:color w:val="222222"/>
              </w:rPr>
              <w:t>Schritte des KI-gestützten Arbeitsprozesses sind dokumentiert. Kleinere Lücken beeinträchtigen die Nachvollziehbarkeit kaum.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B5F1AC1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Alle Phasen des KI-gestützten Arbeitsprozesses sind lückenlos und nachvollziehbar dokumentiert.</w:t>
            </w:r>
          </w:p>
        </w:tc>
      </w:tr>
      <w:tr w:rsidR="00501A0A" w14:paraId="5633DCC3" w14:textId="77777777" w:rsidTr="00DB5DB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5964788" w14:textId="77777777" w:rsidR="00501A0A" w:rsidRDefault="00271412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Struktur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Nachvollziehbarkeit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142F216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Kein erkennbarer Aufbau. Die Dokumentation ist nicht nachvollziehbar.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4E3359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Struktur ist ansatzweise erkennbar, aber uneinheitlich oder schwer zu folgen.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314B2D3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Dokumentation ist geordnet und im Wesentlichen nachvollziehbar.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C1D2C29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Die Dokumentation ist klar strukturiert, logisch aufgebaut und für Dritte vollständig nachvollziehbar.</w:t>
            </w:r>
          </w:p>
        </w:tc>
      </w:tr>
      <w:tr w:rsidR="00501A0A" w14:paraId="15E1E6B2" w14:textId="77777777" w:rsidTr="00DB5DB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A903B4" w14:textId="77777777" w:rsidR="00501A0A" w:rsidRDefault="00271412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Prompt-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Dokumentation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4FFC238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Verwendete Prompts wurden nicht dokumentiert.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2CAB02A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Einzelne Prompts sind aufgeführt, ohne Erläuterung oder Einordnung.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D52295" w14:textId="0C0D3DE8" w:rsidR="00501A0A" w:rsidRDefault="00271412">
            <w:r>
              <w:rPr>
                <w:rFonts w:ascii="Arial" w:eastAsia="Arial" w:hAnsi="Arial" w:cs="Arial"/>
                <w:color w:val="222222"/>
              </w:rPr>
              <w:t xml:space="preserve">Verwendete Prompts sind </w:t>
            </w:r>
            <w:r w:rsidR="00C0395F">
              <w:rPr>
                <w:rFonts w:ascii="Arial" w:eastAsia="Arial" w:hAnsi="Arial" w:cs="Arial"/>
                <w:color w:val="222222"/>
              </w:rPr>
              <w:t xml:space="preserve">sauber </w:t>
            </w:r>
            <w:r>
              <w:rPr>
                <w:rFonts w:ascii="Arial" w:eastAsia="Arial" w:hAnsi="Arial" w:cs="Arial"/>
                <w:color w:val="222222"/>
              </w:rPr>
              <w:t>dokumentiert</w:t>
            </w:r>
            <w:r w:rsidR="00B16C54">
              <w:rPr>
                <w:rFonts w:ascii="Arial" w:eastAsia="Arial" w:hAnsi="Arial" w:cs="Arial"/>
                <w:color w:val="222222"/>
              </w:rPr>
              <w:t xml:space="preserve">, aber nur </w:t>
            </w:r>
            <w:r>
              <w:rPr>
                <w:rFonts w:ascii="Arial" w:eastAsia="Arial" w:hAnsi="Arial" w:cs="Arial"/>
                <w:color w:val="222222"/>
              </w:rPr>
              <w:t xml:space="preserve">ansatzweise </w:t>
            </w:r>
            <w:r>
              <w:rPr>
                <w:rFonts w:ascii="Arial" w:eastAsia="Arial" w:hAnsi="Arial" w:cs="Arial"/>
                <w:color w:val="222222"/>
              </w:rPr>
              <w:t>erläutert.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9C9A8C" w14:textId="5938326E" w:rsidR="00501A0A" w:rsidRDefault="00271412">
            <w:r>
              <w:rPr>
                <w:rFonts w:ascii="Arial" w:eastAsia="Arial" w:hAnsi="Arial" w:cs="Arial"/>
                <w:color w:val="222222"/>
              </w:rPr>
              <w:t xml:space="preserve">Prompts sind vollständig dokumentiert </w:t>
            </w:r>
            <w:r>
              <w:rPr>
                <w:rFonts w:ascii="Arial" w:eastAsia="Arial" w:hAnsi="Arial" w:cs="Arial"/>
                <w:color w:val="222222"/>
              </w:rPr>
              <w:t xml:space="preserve">und in Bezug auf </w:t>
            </w:r>
            <w:r>
              <w:rPr>
                <w:rFonts w:ascii="Arial" w:eastAsia="Arial" w:hAnsi="Arial" w:cs="Arial"/>
                <w:color w:val="222222"/>
              </w:rPr>
              <w:t>den Arbeitsprozess erläutert</w:t>
            </w:r>
            <w:r>
              <w:rPr>
                <w:rFonts w:ascii="Arial" w:eastAsia="Arial" w:hAnsi="Arial" w:cs="Arial"/>
                <w:color w:val="222222"/>
              </w:rPr>
              <w:t>.</w:t>
            </w:r>
          </w:p>
        </w:tc>
      </w:tr>
      <w:tr w:rsidR="00501A0A" w14:paraId="6AEC61AD" w14:textId="77777777" w:rsidTr="00DB5DB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65BFB7B" w14:textId="77777777" w:rsidR="00501A0A" w:rsidRDefault="00271412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Reflexion des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Prozesses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CB55BA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Keine Reflexion des Prozesses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0A4BBAD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Beschreibung des Vorgehens ohne tiefergehende Reflexion.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AC0C665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Die eigene Vorgehensweise wird reflektiert; Entscheidungen werden ansatzweise begründet.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87F5C5" w14:textId="77777777" w:rsidR="00501A0A" w:rsidRDefault="00271412">
            <w:r>
              <w:rPr>
                <w:rFonts w:ascii="Arial" w:eastAsia="Arial" w:hAnsi="Arial" w:cs="Arial"/>
                <w:color w:val="222222"/>
              </w:rPr>
              <w:t>Der Prozess wird tiefgehend und kritisch reflektiert. Begründungen sind differenziert und zeigen Bewusstsein für Qualität und Grenzen des KI-Einsatzes.</w:t>
            </w:r>
          </w:p>
        </w:tc>
      </w:tr>
    </w:tbl>
    <w:p w14:paraId="096C2542" w14:textId="77777777" w:rsidR="00501A0A" w:rsidRDefault="00271412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die Qualität der Dokumentation eines KI-gestützten Arbeitsprozesses. Es ergänzt fachinhaltliche Bewertungskriterien, ersetzt diese aber nicht. CC-BY 4.0 Joscha Falck</w:t>
      </w:r>
    </w:p>
    <w:sectPr w:rsidR="00501A0A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46A84"/>
    <w:multiLevelType w:val="hybridMultilevel"/>
    <w:tmpl w:val="3FFC2AE2"/>
    <w:lvl w:ilvl="0" w:tplc="6748AD58">
      <w:start w:val="1"/>
      <w:numFmt w:val="bullet"/>
      <w:lvlText w:val="●"/>
      <w:lvlJc w:val="left"/>
      <w:pPr>
        <w:ind w:left="720" w:hanging="360"/>
      </w:pPr>
    </w:lvl>
    <w:lvl w:ilvl="1" w:tplc="B04026A2">
      <w:start w:val="1"/>
      <w:numFmt w:val="bullet"/>
      <w:lvlText w:val="○"/>
      <w:lvlJc w:val="left"/>
      <w:pPr>
        <w:ind w:left="1440" w:hanging="360"/>
      </w:pPr>
    </w:lvl>
    <w:lvl w:ilvl="2" w:tplc="8E1AF1F0">
      <w:start w:val="1"/>
      <w:numFmt w:val="bullet"/>
      <w:lvlText w:val="■"/>
      <w:lvlJc w:val="left"/>
      <w:pPr>
        <w:ind w:left="2160" w:hanging="360"/>
      </w:pPr>
    </w:lvl>
    <w:lvl w:ilvl="3" w:tplc="0F688F06">
      <w:start w:val="1"/>
      <w:numFmt w:val="bullet"/>
      <w:lvlText w:val="●"/>
      <w:lvlJc w:val="left"/>
      <w:pPr>
        <w:ind w:left="2880" w:hanging="360"/>
      </w:pPr>
    </w:lvl>
    <w:lvl w:ilvl="4" w:tplc="4642B758">
      <w:start w:val="1"/>
      <w:numFmt w:val="bullet"/>
      <w:lvlText w:val="○"/>
      <w:lvlJc w:val="left"/>
      <w:pPr>
        <w:ind w:left="3600" w:hanging="360"/>
      </w:pPr>
    </w:lvl>
    <w:lvl w:ilvl="5" w:tplc="21EE346A">
      <w:start w:val="1"/>
      <w:numFmt w:val="bullet"/>
      <w:lvlText w:val="■"/>
      <w:lvlJc w:val="left"/>
      <w:pPr>
        <w:ind w:left="4320" w:hanging="360"/>
      </w:pPr>
    </w:lvl>
    <w:lvl w:ilvl="6" w:tplc="153CE1DA">
      <w:start w:val="1"/>
      <w:numFmt w:val="bullet"/>
      <w:lvlText w:val="●"/>
      <w:lvlJc w:val="left"/>
      <w:pPr>
        <w:ind w:left="5040" w:hanging="360"/>
      </w:pPr>
    </w:lvl>
    <w:lvl w:ilvl="7" w:tplc="19BE0810">
      <w:start w:val="1"/>
      <w:numFmt w:val="bullet"/>
      <w:lvlText w:val="●"/>
      <w:lvlJc w:val="left"/>
      <w:pPr>
        <w:ind w:left="5760" w:hanging="360"/>
      </w:pPr>
    </w:lvl>
    <w:lvl w:ilvl="8" w:tplc="D13443D4">
      <w:start w:val="1"/>
      <w:numFmt w:val="bullet"/>
      <w:lvlText w:val="●"/>
      <w:lvlJc w:val="left"/>
      <w:pPr>
        <w:ind w:left="6480" w:hanging="360"/>
      </w:pPr>
    </w:lvl>
  </w:abstractNum>
  <w:num w:numId="1" w16cid:durableId="186543499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A0A"/>
    <w:rsid w:val="00271412"/>
    <w:rsid w:val="00501A0A"/>
    <w:rsid w:val="00B16C54"/>
    <w:rsid w:val="00C0395F"/>
    <w:rsid w:val="00DB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E890F3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5</cp:revision>
  <dcterms:created xsi:type="dcterms:W3CDTF">2026-04-04T08:45:00Z</dcterms:created>
  <dcterms:modified xsi:type="dcterms:W3CDTF">2026-04-07T14:52:00Z</dcterms:modified>
</cp:coreProperties>
</file>